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0C7" w:rsidRDefault="006600C7">
      <w:r>
        <w:t>от 30.11.2015</w:t>
      </w:r>
    </w:p>
    <w:p w:rsidR="006600C7" w:rsidRDefault="006600C7"/>
    <w:p w:rsidR="006600C7" w:rsidRDefault="006600C7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6600C7" w:rsidRDefault="006600C7">
      <w:r>
        <w:t>Общество с ограниченной ответственностью «Севзапстройпроект» ИНН 2901166894</w:t>
      </w:r>
    </w:p>
    <w:p w:rsidR="006600C7" w:rsidRDefault="006600C7">
      <w:r>
        <w:t>Общество с ограниченной ответственностью «Торговый дом «Технекон» ИНН 7701336185</w:t>
      </w:r>
    </w:p>
    <w:p w:rsidR="006600C7" w:rsidRDefault="006600C7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6600C7"/>
    <w:rsid w:val="00045D12"/>
    <w:rsid w:val="0052439B"/>
    <w:rsid w:val="006600C7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